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31" w:rsidRPr="00262F31" w:rsidRDefault="00262F31" w:rsidP="00262F31">
      <w:pPr>
        <w:widowControl/>
        <w:overflowPunct w:val="0"/>
        <w:snapToGrid w:val="0"/>
        <w:spacing w:afterLines="50" w:line="600" w:lineRule="exact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 w:rsidRPr="00262F31">
        <w:rPr>
          <w:rFonts w:ascii="Times New Roman" w:eastAsia="方正黑体_GBK" w:hAnsi="Times New Roman" w:cs="Times New Roman" w:hint="eastAsia"/>
          <w:sz w:val="32"/>
          <w:szCs w:val="32"/>
        </w:rPr>
        <w:t>表</w:t>
      </w:r>
      <w:r w:rsidRPr="00262F31">
        <w:rPr>
          <w:rFonts w:ascii="Times New Roman" w:eastAsia="方正黑体_GBK" w:hAnsi="Times New Roman" w:cs="Times New Roman"/>
          <w:sz w:val="32"/>
          <w:szCs w:val="32"/>
        </w:rPr>
        <w:t>A</w:t>
      </w:r>
      <w:r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 xml:space="preserve"> </w:t>
      </w:r>
    </w:p>
    <w:p w:rsidR="00262F31" w:rsidRPr="00262F31" w:rsidRDefault="00262F31" w:rsidP="00262F31">
      <w:pPr>
        <w:widowControl/>
        <w:overflowPunct w:val="0"/>
        <w:snapToGrid w:val="0"/>
        <w:spacing w:afterLines="50" w:line="600" w:lineRule="exact"/>
        <w:jc w:val="center"/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</w:pPr>
      <w:r w:rsidRPr="00262F31"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重庆市</w:t>
      </w:r>
      <w:r w:rsidRPr="00262F31">
        <w:rPr>
          <w:rFonts w:ascii="Times New Roman" w:eastAsia="方正小标宋_GBK" w:hAnsi="Times New Roman" w:cs="Times New Roman" w:hint="eastAsia"/>
          <w:bCs/>
          <w:kern w:val="0"/>
          <w:sz w:val="44"/>
          <w:szCs w:val="44"/>
        </w:rPr>
        <w:t>青年</w:t>
      </w:r>
      <w:r w:rsidRPr="00262F31">
        <w:rPr>
          <w:rFonts w:ascii="Times New Roman" w:eastAsia="方正小标宋_GBK" w:hAnsi="Times New Roman" w:cs="Times New Roman"/>
          <w:bCs/>
          <w:kern w:val="0"/>
          <w:sz w:val="44"/>
          <w:szCs w:val="44"/>
        </w:rPr>
        <w:t>就业见习基地备案表</w:t>
      </w:r>
    </w:p>
    <w:p w:rsidR="00262F31" w:rsidRPr="00262F31" w:rsidRDefault="00262F31" w:rsidP="00262F31">
      <w:pPr>
        <w:overflowPunct w:val="0"/>
        <w:spacing w:line="320" w:lineRule="exact"/>
        <w:rPr>
          <w:rFonts w:ascii="方正仿宋_GBK" w:eastAsia="方正仿宋_GBK" w:hAnsi="Times New Roman" w:cs="Times New Roman"/>
          <w:kern w:val="0"/>
          <w:sz w:val="24"/>
          <w:szCs w:val="24"/>
        </w:rPr>
      </w:pPr>
      <w:r w:rsidRPr="00262F31">
        <w:rPr>
          <w:rFonts w:ascii="方正仿宋_GBK" w:eastAsia="方正仿宋_GBK" w:hAnsi="Times New Roman" w:cs="Times New Roman"/>
          <w:kern w:val="0"/>
          <w:sz w:val="24"/>
          <w:szCs w:val="24"/>
        </w:rPr>
        <w:t>备案单位（公章）：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                               </w:t>
      </w:r>
      <w:r w:rsidRPr="00262F31">
        <w:rPr>
          <w:rFonts w:ascii="方正仿宋_GBK" w:eastAsia="方正仿宋_GBK" w:hAnsi="Times New Roman" w:cs="Times New Roman"/>
          <w:kern w:val="0"/>
          <w:sz w:val="24"/>
          <w:szCs w:val="24"/>
        </w:rPr>
        <w:t>填报时间：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    </w:t>
      </w:r>
      <w:r w:rsidRPr="00262F31">
        <w:rPr>
          <w:rFonts w:ascii="方正仿宋_GBK" w:eastAsia="方正仿宋_GBK" w:hAnsi="Times New Roman" w:cs="Times New Roman"/>
          <w:kern w:val="0"/>
          <w:sz w:val="24"/>
          <w:szCs w:val="24"/>
        </w:rPr>
        <w:t>年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  </w:t>
      </w:r>
      <w:r w:rsidRPr="00262F31">
        <w:rPr>
          <w:rFonts w:ascii="方正仿宋_GBK" w:eastAsia="方正仿宋_GBK" w:hAnsi="Times New Roman" w:cs="Times New Roman"/>
          <w:kern w:val="0"/>
          <w:sz w:val="24"/>
          <w:szCs w:val="24"/>
        </w:rPr>
        <w:t>月</w:t>
      </w:r>
      <w:r>
        <w:rPr>
          <w:rFonts w:ascii="方正仿宋_GBK" w:eastAsia="方正仿宋_GBK" w:hAnsi="Times New Roman" w:cs="Times New Roman" w:hint="eastAsia"/>
          <w:kern w:val="0"/>
          <w:sz w:val="24"/>
          <w:szCs w:val="24"/>
        </w:rPr>
        <w:t xml:space="preserve">  </w:t>
      </w:r>
      <w:r w:rsidRPr="00262F31">
        <w:rPr>
          <w:rFonts w:ascii="方正仿宋_GBK" w:eastAsia="方正仿宋_GBK" w:hAnsi="Times New Roman" w:cs="Times New Roman"/>
          <w:kern w:val="0"/>
          <w:sz w:val="24"/>
          <w:szCs w:val="24"/>
        </w:rPr>
        <w:t>日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1272"/>
        <w:gridCol w:w="1424"/>
        <w:gridCol w:w="14"/>
        <w:gridCol w:w="487"/>
        <w:gridCol w:w="632"/>
        <w:gridCol w:w="302"/>
        <w:gridCol w:w="370"/>
        <w:gridCol w:w="1223"/>
        <w:gridCol w:w="722"/>
        <w:gridCol w:w="649"/>
        <w:gridCol w:w="525"/>
        <w:gridCol w:w="1016"/>
      </w:tblGrid>
      <w:tr w:rsidR="00262F31" w:rsidRPr="001D4FC0" w:rsidTr="00382755">
        <w:trPr>
          <w:trHeight w:val="762"/>
          <w:jc w:val="center"/>
        </w:trPr>
        <w:tc>
          <w:tcPr>
            <w:tcW w:w="1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52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注册资本</w:t>
            </w:r>
          </w:p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41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1127"/>
          <w:jc w:val="center"/>
        </w:trPr>
        <w:tc>
          <w:tcPr>
            <w:tcW w:w="1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营业执照\法人证书社会信用代码</w:t>
            </w:r>
          </w:p>
        </w:tc>
        <w:tc>
          <w:tcPr>
            <w:tcW w:w="192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541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625"/>
          <w:jc w:val="center"/>
        </w:trPr>
        <w:tc>
          <w:tcPr>
            <w:tcW w:w="1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备案类别</w:t>
            </w:r>
          </w:p>
        </w:tc>
        <w:tc>
          <w:tcPr>
            <w:tcW w:w="736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□企业（分公司\其他）  □事业单位     □其他组织</w:t>
            </w:r>
          </w:p>
        </w:tc>
      </w:tr>
      <w:tr w:rsidR="00262F31" w:rsidRPr="001D4FC0" w:rsidTr="00382755">
        <w:trPr>
          <w:trHeight w:val="459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法人（负责人）</w:t>
            </w:r>
          </w:p>
        </w:tc>
        <w:tc>
          <w:tcPr>
            <w:tcW w:w="1424" w:type="dxa"/>
            <w:vMerge w:val="restart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2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1223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54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408"/>
          <w:jc w:val="center"/>
        </w:trPr>
        <w:tc>
          <w:tcPr>
            <w:tcW w:w="1876" w:type="dxa"/>
            <w:gridSpan w:val="2"/>
            <w:vMerge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23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395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424" w:type="dxa"/>
            <w:vMerge w:val="restart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2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座机</w:t>
            </w:r>
          </w:p>
        </w:tc>
        <w:tc>
          <w:tcPr>
            <w:tcW w:w="1223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54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395"/>
          <w:jc w:val="center"/>
        </w:trPr>
        <w:tc>
          <w:tcPr>
            <w:tcW w:w="1876" w:type="dxa"/>
            <w:gridSpan w:val="2"/>
            <w:vMerge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23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547"/>
          <w:jc w:val="center"/>
        </w:trPr>
        <w:tc>
          <w:tcPr>
            <w:tcW w:w="1876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452" w:type="dxa"/>
            <w:gridSpan w:val="7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544"/>
          <w:jc w:val="center"/>
        </w:trPr>
        <w:tc>
          <w:tcPr>
            <w:tcW w:w="1876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公司网址</w:t>
            </w:r>
          </w:p>
        </w:tc>
        <w:tc>
          <w:tcPr>
            <w:tcW w:w="2859" w:type="dxa"/>
            <w:gridSpan w:val="5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9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cantSplit/>
          <w:trHeight w:val="762"/>
          <w:jc w:val="center"/>
        </w:trPr>
        <w:tc>
          <w:tcPr>
            <w:tcW w:w="604" w:type="dxa"/>
            <w:vMerge w:val="restart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见习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招聘计划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（本页不够可另附页）</w:t>
            </w:r>
          </w:p>
        </w:tc>
        <w:tc>
          <w:tcPr>
            <w:tcW w:w="1272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38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21" w:type="dxa"/>
            <w:gridSpan w:val="3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预计招聘时间</w:t>
            </w:r>
          </w:p>
        </w:tc>
        <w:tc>
          <w:tcPr>
            <w:tcW w:w="1016" w:type="dxa"/>
            <w:vAlign w:val="center"/>
          </w:tcPr>
          <w:p w:rsidR="00262F31" w:rsidRPr="001D4FC0" w:rsidRDefault="00262F31" w:rsidP="00382755">
            <w:pPr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见习时间</w:t>
            </w:r>
          </w:p>
        </w:tc>
      </w:tr>
      <w:tr w:rsidR="00262F31" w:rsidRPr="001D4FC0" w:rsidTr="00382755">
        <w:trPr>
          <w:cantSplit/>
          <w:trHeight w:hRule="exact" w:val="517"/>
          <w:jc w:val="center"/>
        </w:trPr>
        <w:tc>
          <w:tcPr>
            <w:tcW w:w="604" w:type="dxa"/>
            <w:vMerge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cantSplit/>
          <w:trHeight w:hRule="exact" w:val="517"/>
          <w:jc w:val="center"/>
        </w:trPr>
        <w:tc>
          <w:tcPr>
            <w:tcW w:w="604" w:type="dxa"/>
            <w:vMerge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cantSplit/>
          <w:trHeight w:hRule="exact" w:val="517"/>
          <w:jc w:val="center"/>
        </w:trPr>
        <w:tc>
          <w:tcPr>
            <w:tcW w:w="604" w:type="dxa"/>
            <w:vMerge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cantSplit/>
          <w:trHeight w:hRule="exact" w:val="517"/>
          <w:jc w:val="center"/>
        </w:trPr>
        <w:tc>
          <w:tcPr>
            <w:tcW w:w="604" w:type="dxa"/>
            <w:vMerge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62F31" w:rsidRPr="001D4FC0" w:rsidRDefault="00262F31" w:rsidP="00382755">
            <w:pPr>
              <w:widowControl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2618"/>
          <w:jc w:val="center"/>
        </w:trPr>
        <w:tc>
          <w:tcPr>
            <w:tcW w:w="1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单位简介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（本页不够可另附页）</w:t>
            </w:r>
          </w:p>
        </w:tc>
        <w:tc>
          <w:tcPr>
            <w:tcW w:w="736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（注明生产经营规模、企业年收入、技术力量、带教师资、就业见习管理制度等情况）。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62F31" w:rsidRDefault="00262F31" w:rsidP="00262F31">
      <w:pPr>
        <w:rPr>
          <w:rFonts w:ascii="方正仿宋_GBK" w:eastAsia="方正仿宋_GBK" w:hAnsi="Times New Roman" w:cs="Times New Roman" w:hint="eastAsia"/>
          <w:sz w:val="24"/>
          <w:szCs w:val="24"/>
        </w:rPr>
      </w:pPr>
    </w:p>
    <w:p w:rsidR="001B3251" w:rsidRDefault="001B3251" w:rsidP="00262F31">
      <w:pPr>
        <w:rPr>
          <w:rFonts w:ascii="方正仿宋_GBK" w:eastAsia="方正仿宋_GBK" w:hAnsi="Times New Roman" w:cs="Times New Roman" w:hint="eastAsia"/>
          <w:sz w:val="24"/>
          <w:szCs w:val="24"/>
        </w:rPr>
      </w:pPr>
    </w:p>
    <w:p w:rsidR="001B3251" w:rsidRDefault="001B3251" w:rsidP="00262F31">
      <w:pPr>
        <w:rPr>
          <w:rFonts w:ascii="方正仿宋_GBK" w:eastAsia="方正仿宋_GBK" w:hAnsi="Times New Roman" w:cs="Times New Roman" w:hint="eastAsia"/>
          <w:sz w:val="24"/>
          <w:szCs w:val="24"/>
        </w:rPr>
      </w:pPr>
    </w:p>
    <w:p w:rsidR="001B3251" w:rsidRDefault="001B3251" w:rsidP="00262F31">
      <w:pPr>
        <w:rPr>
          <w:rFonts w:ascii="方正仿宋_GBK" w:eastAsia="方正仿宋_GBK" w:hAnsi="Times New Roman" w:cs="Times New Roman" w:hint="eastAsia"/>
          <w:sz w:val="24"/>
          <w:szCs w:val="24"/>
        </w:rPr>
      </w:pPr>
    </w:p>
    <w:p w:rsidR="001B3251" w:rsidRPr="001D4FC0" w:rsidRDefault="001B3251" w:rsidP="00262F31">
      <w:pPr>
        <w:rPr>
          <w:rFonts w:ascii="方正仿宋_GBK" w:eastAsia="方正仿宋_GBK" w:hAnsi="Times New Roman" w:cs="Times New Roman"/>
          <w:sz w:val="24"/>
          <w:szCs w:val="24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72"/>
        <w:gridCol w:w="7348"/>
      </w:tblGrid>
      <w:tr w:rsidR="00262F31" w:rsidRPr="001D4FC0" w:rsidTr="00382755">
        <w:trPr>
          <w:trHeight w:val="2576"/>
          <w:jc w:val="center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单位声明</w:t>
            </w:r>
          </w:p>
        </w:tc>
        <w:tc>
          <w:tcPr>
            <w:tcW w:w="7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    本单位保证所申报材料真实有效，否则愿意承担由此引起的一切法律责任和后果。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法人（负责人）（签字</w:t>
            </w: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）：            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经办人（签字</w:t>
            </w: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）：  </w:t>
            </w:r>
          </w:p>
        </w:tc>
      </w:tr>
      <w:tr w:rsidR="00262F31" w:rsidRPr="001D4FC0" w:rsidTr="00382755">
        <w:trPr>
          <w:trHeight w:val="4095"/>
          <w:jc w:val="center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备案受理</w:t>
            </w:r>
          </w:p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情    况</w:t>
            </w:r>
          </w:p>
        </w:tc>
        <w:tc>
          <w:tcPr>
            <w:tcW w:w="7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备案材料检查不合格未受理，已反馈申请单位。</w:t>
            </w:r>
          </w:p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备案材料检查合格已受理，公示期有异议，已将结果反馈申请单位。</w:t>
            </w:r>
          </w:p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eastAsia="方正仿宋_GBK"/>
                <w:kern w:val="0"/>
                <w:sz w:val="24"/>
                <w:szCs w:val="24"/>
                <w:u w:val="single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方正仿宋_GBK"/>
                <w:kern w:val="0"/>
                <w:sz w:val="24"/>
                <w:szCs w:val="24"/>
              </w:rPr>
              <w:t>备案材料检查合格已受理，公示期满无异议，</w:t>
            </w:r>
            <w:r>
              <w:rPr>
                <w:rFonts w:eastAsia="方正仿宋_GBK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eastAsia="方正仿宋_GBK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月</w:t>
            </w:r>
          </w:p>
          <w:p w:rsidR="00262F31" w:rsidRPr="00E32775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方正仿宋_GBK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日备案成为</w:t>
            </w:r>
            <w:r>
              <w:rPr>
                <w:rFonts w:eastAsia="方正仿宋_GBK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区</w:t>
            </w:r>
            <w:r>
              <w:rPr>
                <w:rFonts w:eastAsia="方正仿宋_GBK"/>
                <w:kern w:val="0"/>
                <w:sz w:val="24"/>
                <w:szCs w:val="24"/>
              </w:rPr>
              <w:t>\</w:t>
            </w:r>
            <w:r>
              <w:rPr>
                <w:rFonts w:eastAsia="方正仿宋_GBK"/>
                <w:kern w:val="0"/>
                <w:sz w:val="24"/>
                <w:szCs w:val="24"/>
              </w:rPr>
              <w:t>县</w:t>
            </w:r>
            <w:r>
              <w:rPr>
                <w:rFonts w:eastAsia="方正仿宋_GBK"/>
                <w:kern w:val="0"/>
                <w:sz w:val="24"/>
                <w:szCs w:val="24"/>
              </w:rPr>
              <w:t>\</w:t>
            </w:r>
            <w:r>
              <w:rPr>
                <w:rFonts w:eastAsia="方正仿宋_GBK"/>
                <w:kern w:val="0"/>
                <w:sz w:val="24"/>
                <w:szCs w:val="24"/>
              </w:rPr>
              <w:t>自治县</w:t>
            </w:r>
            <w:r>
              <w:rPr>
                <w:rFonts w:eastAsia="方正仿宋_GBK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eastAsia="方正仿宋_GBK"/>
                <w:kern w:val="0"/>
                <w:sz w:val="24"/>
                <w:szCs w:val="24"/>
              </w:rPr>
              <w:t>号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青年</w:t>
            </w: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就业见习基地。</w:t>
            </w:r>
          </w:p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62F31" w:rsidRDefault="00262F31" w:rsidP="00262F31">
            <w:pPr>
              <w:widowControl/>
              <w:overflowPunct w:val="0"/>
              <w:spacing w:line="320" w:lineRule="exact"/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</w:pPr>
          </w:p>
          <w:p w:rsidR="00262F31" w:rsidRPr="001D4FC0" w:rsidRDefault="00262F31" w:rsidP="00262F31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经办人（签章）：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262F31" w:rsidRPr="001D4FC0" w:rsidTr="00382755">
        <w:trPr>
          <w:trHeight w:val="3020"/>
          <w:jc w:val="center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申请条件</w:t>
            </w:r>
          </w:p>
        </w:tc>
        <w:tc>
          <w:tcPr>
            <w:tcW w:w="7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301A52" w:rsidRDefault="00262F31" w:rsidP="00262F31">
            <w:pPr>
              <w:widowControl/>
              <w:numPr>
                <w:ilvl w:val="0"/>
                <w:numId w:val="1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301A5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在重庆市范围内依法成立、注册或登记并取得相关证照的企事业单位（参公管理的事业单位除外）和其他组织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  <w:p w:rsidR="00262F31" w:rsidRPr="00301A52" w:rsidRDefault="00262F31" w:rsidP="00262F31">
            <w:pPr>
              <w:widowControl/>
              <w:numPr>
                <w:ilvl w:val="0"/>
                <w:numId w:val="1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301A5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具有带教人员和就业见习管理制度，能够为青年就业见习人员提供安全健康的见习环境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。</w:t>
            </w:r>
          </w:p>
          <w:p w:rsidR="00262F31" w:rsidRPr="00301A52" w:rsidRDefault="00262F31" w:rsidP="00262F31">
            <w:pPr>
              <w:widowControl/>
              <w:numPr>
                <w:ilvl w:val="0"/>
                <w:numId w:val="1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301A52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能够提供具有一定专业要求和业务内容的全职见习岗位，帮助青年就业见习人员提高技能水平和工作能力。</w:t>
            </w:r>
          </w:p>
          <w:p w:rsidR="00262F31" w:rsidRPr="00DD0961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262F31" w:rsidRPr="001D4FC0" w:rsidTr="00382755">
        <w:trPr>
          <w:trHeight w:val="3021"/>
          <w:jc w:val="center"/>
        </w:trPr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F31" w:rsidRPr="001D4FC0" w:rsidRDefault="00262F31" w:rsidP="00382755">
            <w:pPr>
              <w:widowControl/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申请单位应提供如下材料：</w:t>
            </w:r>
          </w:p>
          <w:p w:rsidR="00262F31" w:rsidRPr="001D4FC0" w:rsidRDefault="00262F31" w:rsidP="00262F31">
            <w:pPr>
              <w:widowControl/>
              <w:numPr>
                <w:ilvl w:val="0"/>
                <w:numId w:val="2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1D4FC0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本表格； </w:t>
            </w:r>
          </w:p>
          <w:p w:rsidR="00262F31" w:rsidRPr="005245F4" w:rsidRDefault="00262F31" w:rsidP="00262F31">
            <w:pPr>
              <w:widowControl/>
              <w:numPr>
                <w:ilvl w:val="0"/>
                <w:numId w:val="2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5245F4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企业营业执照或事业单位法人证书或其他资质证明材料、法人身份证（台胞证）或护照复（影）印件（加盖单位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公章</w:t>
            </w:r>
            <w:r w:rsidRPr="005245F4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）。</w:t>
            </w:r>
          </w:p>
          <w:p w:rsidR="00262F31" w:rsidRPr="005245F4" w:rsidRDefault="00262F31" w:rsidP="00262F31">
            <w:pPr>
              <w:widowControl/>
              <w:numPr>
                <w:ilvl w:val="0"/>
                <w:numId w:val="2"/>
              </w:numPr>
              <w:overflowPunct w:val="0"/>
              <w:spacing w:line="32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5245F4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除以上资料外，分公司还需提供总公司营业执照和法人身份证（台胞证）复（影）印件（加盖单位</w:t>
            </w:r>
            <w:r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公章</w:t>
            </w:r>
            <w:r w:rsidRPr="005245F4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），以及总公司授权分公司申请成立青年就业见习基地的授权委托书。</w:t>
            </w:r>
          </w:p>
        </w:tc>
      </w:tr>
    </w:tbl>
    <w:p w:rsidR="00360B26" w:rsidRDefault="00360B26"/>
    <w:sectPr w:rsidR="00360B26" w:rsidSect="00773A9D">
      <w:pgSz w:w="11906" w:h="16838"/>
      <w:pgMar w:top="56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A32" w:rsidRDefault="00250A32" w:rsidP="00806B08">
      <w:r>
        <w:separator/>
      </w:r>
    </w:p>
  </w:endnote>
  <w:endnote w:type="continuationSeparator" w:id="1">
    <w:p w:rsidR="00250A32" w:rsidRDefault="00250A32" w:rsidP="00806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A32" w:rsidRDefault="00250A32" w:rsidP="00806B08">
      <w:r>
        <w:separator/>
      </w:r>
    </w:p>
  </w:footnote>
  <w:footnote w:type="continuationSeparator" w:id="1">
    <w:p w:rsidR="00250A32" w:rsidRDefault="00250A32" w:rsidP="00806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0C07"/>
    <w:multiLevelType w:val="singleLevel"/>
    <w:tmpl w:val="57E50C07"/>
    <w:lvl w:ilvl="0">
      <w:start w:val="1"/>
      <w:numFmt w:val="decimal"/>
      <w:suff w:val="nothing"/>
      <w:lvlText w:val="%1."/>
      <w:lvlJc w:val="left"/>
    </w:lvl>
  </w:abstractNum>
  <w:abstractNum w:abstractNumId="1">
    <w:nsid w:val="57E50C1E"/>
    <w:multiLevelType w:val="singleLevel"/>
    <w:tmpl w:val="57E50C1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E119CE"/>
    <w:rsid w:val="00137805"/>
    <w:rsid w:val="00155595"/>
    <w:rsid w:val="001B3251"/>
    <w:rsid w:val="00250A32"/>
    <w:rsid w:val="00262F31"/>
    <w:rsid w:val="00284E5E"/>
    <w:rsid w:val="00360B26"/>
    <w:rsid w:val="00372F2C"/>
    <w:rsid w:val="00507010"/>
    <w:rsid w:val="0058370B"/>
    <w:rsid w:val="005A17CF"/>
    <w:rsid w:val="00773A9D"/>
    <w:rsid w:val="00806B08"/>
    <w:rsid w:val="009E2A67"/>
    <w:rsid w:val="00E32775"/>
    <w:rsid w:val="00E50566"/>
    <w:rsid w:val="00FB7DA1"/>
    <w:rsid w:val="032C5B46"/>
    <w:rsid w:val="09B00318"/>
    <w:rsid w:val="19E119C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6B08"/>
    <w:rPr>
      <w:kern w:val="2"/>
      <w:sz w:val="18"/>
      <w:szCs w:val="18"/>
    </w:rPr>
  </w:style>
  <w:style w:type="paragraph" w:styleId="a4">
    <w:name w:val="footer"/>
    <w:basedOn w:val="a"/>
    <w:link w:val="Char0"/>
    <w:rsid w:val="0080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6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ASUS</cp:lastModifiedBy>
  <cp:revision>9</cp:revision>
  <cp:lastPrinted>2019-04-08T07:14:00Z</cp:lastPrinted>
  <dcterms:created xsi:type="dcterms:W3CDTF">2019-04-08T07:12:00Z</dcterms:created>
  <dcterms:modified xsi:type="dcterms:W3CDTF">2019-07-22T03:25:00Z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