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96" w:lineRule="exact"/>
        <w:jc w:val="left"/>
        <w:rPr>
          <w:rFonts w:ascii="Times New Roman" w:hAnsi="Times New Roman" w:eastAsia="方正仿宋_GBK"/>
          <w:color w:val="212020"/>
          <w:kern w:val="0"/>
          <w:sz w:val="30"/>
          <w:szCs w:val="30"/>
          <w:shd w:val="clear" w:color="auto" w:fill="FFFFFF"/>
        </w:rPr>
      </w:pPr>
      <w:r>
        <w:rPr>
          <w:rFonts w:hint="eastAsia" w:ascii="Times New Roman" w:hAnsi="Times New Roman" w:eastAsia="方正仿宋_GBK"/>
          <w:color w:val="212020"/>
          <w:kern w:val="0"/>
          <w:sz w:val="30"/>
          <w:szCs w:val="30"/>
          <w:shd w:val="clear" w:color="auto" w:fill="FFFFFF"/>
        </w:rPr>
        <w:t>附件：</w:t>
      </w:r>
    </w:p>
    <w:p>
      <w:pPr>
        <w:widowControl/>
        <w:spacing w:line="596" w:lineRule="exact"/>
        <w:jc w:val="center"/>
        <w:rPr>
          <w:rFonts w:ascii="Times New Roman" w:hAnsi="Times New Roman" w:eastAsia="方正仿宋_GBK"/>
          <w:sz w:val="30"/>
          <w:szCs w:val="30"/>
        </w:rPr>
      </w:pPr>
      <w:r>
        <w:rPr>
          <w:rFonts w:ascii="Times New Roman" w:hAnsi="Times New Roman" w:eastAsia="方正仿宋_GBK"/>
          <w:color w:val="212020"/>
          <w:kern w:val="0"/>
          <w:sz w:val="30"/>
          <w:szCs w:val="30"/>
          <w:shd w:val="clear" w:color="auto" w:fill="FFFFFF"/>
        </w:rPr>
        <w:t>渝中区2023年超过一年未开展见习的就业见习基地清退公示表</w:t>
      </w:r>
    </w:p>
    <w:tbl>
      <w:tblPr>
        <w:tblStyle w:val="4"/>
        <w:tblW w:w="0" w:type="auto"/>
        <w:tblInd w:w="8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69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tblHeader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6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清退名单（超过一年未开展见习）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重庆合木人力资源管理有限责任公司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重庆世联行房地产顾问有限公司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重庆海麦网络科技有限公司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重庆嘉领驰猎人力资源有限责任公司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重庆鼎众企业管理咨询服务有限公司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重庆江裕财务顾问有限公司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重庆财汇电子商务有限公司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北京博能科技股份有限公司重庆分公司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重庆金窝窝网络科技有限公司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重庆高途教育科技有限公司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重庆同济代理记账有限公司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重庆鲲跃体育用品有限公司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重庆勤思教育信息咨询有限公司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重庆楚子科技发展有限公司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重庆康乐知友文化传媒有限公司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重庆市渝中区粤港芭莎职业技能培训学校有限公司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重庆玩家科技有限公司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重庆维士达人力资源服务有限公司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重庆萌梓影视传媒股份有限公司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重庆尚锋房地产营销代理有限公司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重庆小蚕豆电子商务有限公司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重庆颂车网络科技有限公司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重庆恒创会计师事务所（普通合伙）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重庆和华兴辉医疗器械有限公司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百胜餐饮（武汉）有限公司重庆分公司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重庆铭爵影视传媒有限公司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重庆天智优才企业管理咨询有限公司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重庆雅学教育信息咨询服务有限公司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重庆市海欣居房地产经纪有限公司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重庆威尔汀科技有限公司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重庆虹晋广告有限公司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重庆艺蓝涂艺术培训有限公司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重庆华运虫害防制技术研究所有限责任公司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重庆锁艾婚庆有限公司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重庆迅卓文化传播有限公司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重庆世联广告有限公司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重庆市渝中区兴海职业培训学校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重庆市渝中区捌叁教育培训中心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重庆市建科院项目管理有限公司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重庆慢牛工商咨询有限公司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重庆慢牛快跑代理记账有限公司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重庆浮生计画文化传播有限公司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重庆百事达神龙汽车销售服务有限公司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重庆顿思教育科技有限公司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重庆全氏教育信息咨询服务有限公司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重庆意中兮教育信息咨询服务有限公司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重庆华医康道科技有限公司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重庆枫逸铭文化传媒有限公司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重庆韩代电梯工程有限公司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重庆市康微保健品有限公司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重庆谊鎏餐饮管理咨询有限公司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重庆艾帝特门文化传播有限公司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重庆貌佳美容有限公司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重庆九锅一堂餐饮管理有限公司渝中区分公司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四川恒通房地产土地资产评估有限公司重庆分公司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欧拉晋商贸（重庆）有限公司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重庆雾都宾馆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重庆连颂科技有限公司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民生轮船股份有限公司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重庆苏宁易购销售有限公司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重庆珊思教育信息咨询服务有限公司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重庆蕴文道教育科技有限公司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重庆言趣文化艺术发展有限公司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64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重庆信德和贸易有限公司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65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管至道科技（重庆）有限公司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重庆多学教育科技有限公司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67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重庆市渝中区轻松网吧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68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重庆渝中霞光幼儿园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69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重庆金鳞知识产权代理有限公司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重庆烨商科技发展有限公司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71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重庆渝中金宝贝幼儿园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重庆纵贯线知识产权代理有限公司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73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重庆纵贯线信息技术有限公司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74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重庆天骄爱生活服务股份有限公司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75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重庆政大信息技术服务有限公司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76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重庆灯火文化传播有限公司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77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慢牛炜创（重庆）企业管理服务有限公司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78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汇必达(重庆)企业管理咨询有限公司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79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重庆未来之舟档案管理服务有限公司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重庆特优学教育科技有限公司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81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重庆华力建设有限公司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82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伊斯特兰（重庆）企业管理有限公司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83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重庆新生代彩印技术有限公司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84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重庆柏苏企业管理咨询服务有限公司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85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重庆仁教教育科技有限公司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86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泰康养老保险股份有限公司重庆分公司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87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重庆旭通酒店管理有限公司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88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重庆秒兔科技有限公司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89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重庆树深律师事务所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90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重庆佳天意房地产经纪有限公司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重庆都泽健婴医院管理有限公司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92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重庆空中花园酒店管理有限公司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93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重庆市旭之恩企业管理咨询有限公司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94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重庆和美惠文化发展有限公司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95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重庆利沃商务信息咨询有限公司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96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重庆星光之家健康咨询有限公司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97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重庆庄氏家族网络科技有限公司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98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重庆拾锦文化传播有限公司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99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重庆云集酒店管理有限公司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重庆云帆酒店管理有限公司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重庆画义企业管理咨询有限公司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102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重庆汇铺网络科技有限公司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103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重庆诚智鹏科技有限责任公司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104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重庆浩安假肢矫形器有限责任公司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105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重庆星荟星人力资源服务有限公司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重庆市艾宝丽信息科技有限公司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107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重庆上霖医药科技有限公司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108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重庆仟鸟艺术发展有限公司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109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塞尔努型（重庆）信息技术有限公司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110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重庆赛迪工程咨询有限公司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111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重庆忠美物业管理服务有限公司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112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重庆英爱贸易有限公司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113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广州市同远摄影有限公司重庆经营部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114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重庆沁霖文化传媒有限公司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115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重庆渝合励志文化传媒有限公司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116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重庆舒舒高空全景酒店有限责任公司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117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重庆台蝶科技有限公司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118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重庆科艺会计服务有限公司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119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重庆妙享网络技术股份有限公司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重庆筑抚建筑工程有限公司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121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益点通（重庆）教育科技有限公司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122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重庆灵兔网络科技有限公司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123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重庆星舞文化艺术传播有限公司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124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重庆企翀云企业管理咨询有限公司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125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重庆贤利信息科技有限公司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126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重庆晟城房地产顾问有限公司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127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重庆欧文贸易有限公司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128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重庆恒睿会计师事务所（普通合伙）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129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重庆沃营教育科技集团有限公司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130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重庆四木建材有限责任公司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131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重庆港力环保股份有限公司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132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重庆中科普传媒发展股份有限公司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133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重庆创之星科技有限公司渝中区分公司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134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重庆国顺置业有限公司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重庆新缔凡科技发展有限公司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136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重庆驰亨贸易发展有限公司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137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星秀影艺（重庆）文化科技有限公司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138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柏苏（重庆）教育科技有限公司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139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重庆渝捷消防设备有限责任公司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140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重庆德信酒店管理有限公司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141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重庆惠算账企业管理有限公司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142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重庆宫嘉味餐饮管理有限公司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143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重庆唯驰快递有限公司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144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重庆红楼轿车维修有限责任公司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145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重庆鸿源能富企业管理咨询有限公司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146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重庆钱先生商务信息咨询有限公司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147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重庆大路餐饮管理有限公司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148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重庆渝心愉企业管理咨询有限公司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149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重庆巨丰企业管理咨询有限公司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150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财帮手企业管理（重庆）有限公司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151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重庆巴九门商贸有限公司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152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重庆鸿艺同阳文化传媒有限公司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153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重庆新世纪办公设备有限公司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154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重庆凡桐企业管理咨询有限公司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155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重庆苗寨印象餐饮管理有限公司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156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重庆国展实业有限责任公司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157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重庆铁齿铜牙法律咨询事务所（有限合伙）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158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重庆川师兄品牌管理有限公司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159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重庆炫影空间卡丁车俱乐部有限公司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160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重庆铅元素文化传播有限公司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161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重庆空铁管家科技服务有限公司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162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重庆晋唐文化传播有限公司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163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重庆佳珏广告传媒有限公司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164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中资东升（重庆）工贸集团有限公司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165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重庆出版集团图书发行有限公司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166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重庆澜雾商贸有限公司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167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重庆伲科的方向盘网络科技有限公司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168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重庆诚润广告传媒有限公司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169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重庆翠河餐饮有限责任公司时代广场店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170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重庆七康健康管理有限公司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171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重庆途锦互联网科技有限公司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172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重庆众恒天下文化传媒有限公司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173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重庆柏杨思倍教育咨询有限公司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174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重庆茄子互娱文化传媒有限责任公司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175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上海中联（重庆）律师事务所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176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小怪兽体育发展（重庆）有限公司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177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重庆熵数文化科技有限公司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178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重庆航顺园林有限公司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179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重庆泰康拜博口腔医院管理有限公司大坪口腔医院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180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汉唐私塾（重庆）企业管理咨询有限公司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181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重庆米聚网络科技有限公司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182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重庆丰盛时代餐饮管理有限公司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183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重庆市渝中区小森外语培训学校有限公司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184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重庆鑫几亩房地产经纪有限公司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185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重庆滋心科技有限公司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186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重庆泰友人力资源开发有限公司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187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天幕嘲风（重庆）体育文化发展有限责任公司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188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重庆原力觉醒科技发展有限公司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189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重庆缔造艺术培训有限公司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190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重庆渝中六一新东福幼儿园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191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重庆世誉行商业管理有限公司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192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重庆市强彬科技有限公司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193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重庆潼态酒店管理有限公司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194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重庆显瑜制冷设备有限公司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195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重庆梦美商贸有限公司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196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重庆燃本健康科技服务合伙企业（有限合伙）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197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重庆临界点科技发展有限公司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198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重庆市布鲁诺公共关系顾问有限公司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199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重庆含冠科技有限公司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200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重庆颂玺母婴照护有限公司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201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重庆优美思文化传播有限公司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阳光财产保险股份有限公司重庆市分公司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203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重庆得芬教育科技有限公司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204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重庆松渡餐饮管理有限公司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205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重庆流浪猫科技有限公司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206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重庆意象装饰设计工程有限公司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207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重庆解放碑宽仁妇孺照护有限公司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208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重庆渝房联营销策划有限公司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209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重庆世季如咖餐饮管理有限公司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210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重庆信新普融商务信息咨询有限公司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211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重庆莱肯体育发展有限公司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212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重庆润丰建筑装饰工程有限公司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213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重庆渝锦唐装饰设计有限公司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214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重庆传彩广告传媒有限公司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215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重庆润墨文化传播有限公司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216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重庆守柴炉餐饮管理有限公司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217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重庆树深大数据研究院有限公司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218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重庆市渝中区老街文化公益发展中心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219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重庆铭尚科技有限公司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220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重庆科禧科技有限公司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221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重庆瑞融鑫诚非融资担保有限公司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222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重庆全宅配装饰工程有限公司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223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重庆晨海广告设计有限公司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224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重庆龙柳科技有限公司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225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重庆依迪文化传播有限公司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226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重庆大王东街餐饮管理有限公司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227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重庆探团团智慧生活服务有限公司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228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重庆大地生态环境科技集团股份有限公司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229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李耿直（重庆）餐饮管理有限公司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230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重庆上云教育咨询有限公司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231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重庆麒力中医骨伤研究有限公司骨伤诊所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232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重庆创工坊企业孵化器有限公司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233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重庆华尔环境综合服务产业有限公司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234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重庆千衡教育科技有限公司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235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深圳市君正云科技有限公司重庆分公司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236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重庆寻迹文化传播有限公司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237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重庆怒火社餐饮管理有限公司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238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重庆旧流年酒店管理有限公司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239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华夏云象科技（重庆）有限公司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240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信天翁数据科技（重庆）有限公司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241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重庆一帆文化传媒有限公司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242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重庆飞扬办公设备有限公司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243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重庆鼎绅鑫科技有限公司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244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北京译丛翻译服务有限公司重庆分公司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245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重庆脑细胞文化传播有限公司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246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重庆朝驰科技有限公司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247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重庆卓析教育科技发展有限公司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248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重庆天涞供应链有限公司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249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嗨戏文化传媒(重庆)有限公司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250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重庆壹吕串餐饮管理有限公司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251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重庆渝中南区路幼儿园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252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重庆仙界科技有限公司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253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重庆凌发科技发展有限公司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254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重庆鑫时雨商贸有限公司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255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重庆市渝中区憨憨猪餐饮有限公司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256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重庆香柚科技有限公司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257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重庆博焱建设工程有限公司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258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重庆埃尔沃建筑设计有限公司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259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重庆桑珊化妆品有限公司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260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重庆那时我家民宿经营管理有限公司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261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重庆农功实业有限公司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262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重庆市渝中区静水社会工作发展中心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263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重庆浩天餐饮管理有限公司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264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重庆来战沉浸文化传播有限公司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265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重庆众成天下商贸有限公司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266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重庆雨轩物业管理集团有限公司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267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重庆爱酷之星科技有限公司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268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重庆智云创合人力资源服务有限公司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269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天书谷科技（重庆）有限公司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270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重庆短波文化艺术有限公司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271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重庆睿之慧企业管理有限公司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272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重庆巴将军饮食文化发展有限公司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273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重庆豪生物业管理有限公司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274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重庆丛林法则网络服务有限公司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275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重庆金果源商贸有限公司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276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重庆优悦自得商贸有限公司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277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重庆银元大嘉娱乐中心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278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重庆复林招标代理有限公司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279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华创期货有限责任公司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280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重庆市昊燊商务信息咨询有限公司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281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重庆渝中茵茵幼儿园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282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重庆集结地科技发展有限公司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283</w:t>
            </w: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重庆千岁兰酒店管理有限公司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ZiM2NjMTA2ZmVmNGNhNjlhOTk2YjY1YjY4NzJlNzkifQ=="/>
  </w:docVars>
  <w:rsids>
    <w:rsidRoot w:val="005F5935"/>
    <w:rsid w:val="00000C38"/>
    <w:rsid w:val="00244FDB"/>
    <w:rsid w:val="005F5935"/>
    <w:rsid w:val="00884163"/>
    <w:rsid w:val="00993B54"/>
    <w:rsid w:val="00F84C54"/>
    <w:rsid w:val="036B6238"/>
    <w:rsid w:val="14973315"/>
    <w:rsid w:val="242B4D72"/>
    <w:rsid w:val="2CFA6E2F"/>
    <w:rsid w:val="3E0A56CC"/>
    <w:rsid w:val="3E835B9B"/>
    <w:rsid w:val="541A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  <w:rPr>
      <w:rFonts w:ascii="Times New Roman" w:hAnsi="Times New Roman"/>
    </w:rPr>
  </w:style>
  <w:style w:type="paragraph" w:styleId="3">
    <w:name w:val="Balloon Text"/>
    <w:basedOn w:val="1"/>
    <w:link w:val="6"/>
    <w:uiPriority w:val="0"/>
    <w:rPr>
      <w:sz w:val="18"/>
      <w:szCs w:val="18"/>
    </w:rPr>
  </w:style>
  <w:style w:type="character" w:customStyle="1" w:styleId="6">
    <w:name w:val="批注框文本 字符"/>
    <w:basedOn w:val="5"/>
    <w:link w:val="3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4122</Words>
  <Characters>4583</Characters>
  <Lines>38</Lines>
  <Paragraphs>10</Paragraphs>
  <TotalTime>8</TotalTime>
  <ScaleCrop>false</ScaleCrop>
  <LinksUpToDate>false</LinksUpToDate>
  <CharactersWithSpaces>4583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2022-06-15T02:41:00Z</dcterms:created>
  <dc:creator>ASUS</dc:creator>
  <cp:lastModifiedBy>C&amp;C</cp:lastModifiedBy>
  <cp:lastPrinted>2023-03-22T01:10:00Z</cp:lastPrinted>
  <dcterms:modified xsi:type="dcterms:W3CDTF">2023-03-23T03:25:25Z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46823EDAD7464AB1BDAF20A24E5789F4</vt:lpwstr>
  </property>
</Properties>
</file>